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F4" w:rsidRDefault="00DE4FF4" w:rsidP="007775D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775D5" w:rsidRDefault="007775D5" w:rsidP="007775D5">
      <w:pPr>
        <w:spacing w:after="0" w:line="240" w:lineRule="auto"/>
        <w:jc w:val="center"/>
        <w:rPr>
          <w:noProof/>
        </w:rPr>
      </w:pPr>
    </w:p>
    <w:p w:rsidR="004A54A3" w:rsidRDefault="004A54A3" w:rsidP="007775D5">
      <w:pPr>
        <w:spacing w:after="0" w:line="240" w:lineRule="auto"/>
        <w:jc w:val="center"/>
        <w:rPr>
          <w:noProof/>
        </w:rPr>
      </w:pPr>
    </w:p>
    <w:p w:rsidR="004A54A3" w:rsidRDefault="004A54A3" w:rsidP="007775D5">
      <w:pPr>
        <w:spacing w:after="0" w:line="240" w:lineRule="auto"/>
        <w:jc w:val="center"/>
        <w:rPr>
          <w:noProof/>
        </w:rPr>
      </w:pPr>
    </w:p>
    <w:p w:rsidR="004A54A3" w:rsidRDefault="004A54A3" w:rsidP="007775D5">
      <w:pPr>
        <w:spacing w:after="0" w:line="240" w:lineRule="auto"/>
        <w:jc w:val="center"/>
        <w:rPr>
          <w:noProof/>
        </w:rPr>
      </w:pPr>
    </w:p>
    <w:p w:rsidR="004A54A3" w:rsidRDefault="004A54A3" w:rsidP="007775D5">
      <w:pPr>
        <w:spacing w:after="0" w:line="240" w:lineRule="auto"/>
        <w:jc w:val="center"/>
        <w:rPr>
          <w:noProof/>
        </w:rPr>
      </w:pPr>
    </w:p>
    <w:p w:rsidR="004A54A3" w:rsidRPr="004A54A3" w:rsidRDefault="004A54A3" w:rsidP="004A54A3">
      <w:pPr>
        <w:pStyle w:val="NoSpacing"/>
        <w:jc w:val="center"/>
        <w:rPr>
          <w:rFonts w:ascii="Arial" w:hAnsi="Arial" w:cs="Arial"/>
          <w:b/>
        </w:rPr>
      </w:pPr>
      <w:r w:rsidRPr="004A54A3">
        <w:rPr>
          <w:rFonts w:ascii="Arial" w:hAnsi="Arial" w:cs="Arial"/>
          <w:b/>
        </w:rPr>
        <w:t>Sample Fundraising Letter to Hospital Vendors</w:t>
      </w:r>
    </w:p>
    <w:p w:rsidR="004A54A3" w:rsidRPr="004A54A3" w:rsidRDefault="004A54A3" w:rsidP="004A54A3">
      <w:pPr>
        <w:pStyle w:val="NoSpacing"/>
        <w:jc w:val="center"/>
        <w:rPr>
          <w:rFonts w:ascii="Arial" w:hAnsi="Arial" w:cs="Arial"/>
          <w:b/>
        </w:rPr>
      </w:pPr>
    </w:p>
    <w:p w:rsidR="004A54A3" w:rsidRPr="004A54A3" w:rsidRDefault="004A54A3" w:rsidP="004A54A3">
      <w:pPr>
        <w:pStyle w:val="NoSpacing"/>
        <w:jc w:val="center"/>
        <w:rPr>
          <w:rFonts w:ascii="Arial" w:hAnsi="Arial" w:cs="Arial"/>
          <w:i/>
        </w:rPr>
      </w:pPr>
      <w:r w:rsidRPr="004A54A3">
        <w:rPr>
          <w:rFonts w:ascii="Arial" w:hAnsi="Arial" w:cs="Arial"/>
          <w:i/>
        </w:rPr>
        <w:t>Please use personal stationary</w:t>
      </w:r>
    </w:p>
    <w:p w:rsidR="007775D5" w:rsidRPr="004A54A3" w:rsidRDefault="007775D5" w:rsidP="00C77A71">
      <w:pPr>
        <w:spacing w:after="0" w:line="240" w:lineRule="auto"/>
        <w:rPr>
          <w:rFonts w:ascii="Arial" w:hAnsi="Arial" w:cs="Arial"/>
          <w:i/>
        </w:rPr>
      </w:pPr>
    </w:p>
    <w:p w:rsidR="004A54A3" w:rsidRPr="004A54A3" w:rsidRDefault="004A54A3" w:rsidP="004A54A3">
      <w:pPr>
        <w:pStyle w:val="NoSpacing"/>
        <w:rPr>
          <w:rFonts w:ascii="Arial" w:hAnsi="Arial" w:cs="Arial"/>
        </w:rPr>
      </w:pPr>
    </w:p>
    <w:p w:rsidR="00330311" w:rsidRPr="004A54A3" w:rsidRDefault="007B6D37" w:rsidP="004A54A3">
      <w:pPr>
        <w:pStyle w:val="NoSpacing"/>
        <w:rPr>
          <w:rFonts w:ascii="Arial" w:hAnsi="Arial" w:cs="Arial"/>
        </w:rPr>
      </w:pPr>
      <w:r w:rsidRPr="004A54A3">
        <w:rPr>
          <w:rFonts w:ascii="Arial" w:hAnsi="Arial" w:cs="Arial"/>
        </w:rPr>
        <w:t xml:space="preserve">Dear </w:t>
      </w:r>
      <w:r w:rsidR="004A54A3" w:rsidRPr="004A54A3">
        <w:rPr>
          <w:rFonts w:ascii="Arial" w:hAnsi="Arial" w:cs="Arial"/>
          <w:b/>
          <w:i/>
        </w:rPr>
        <w:t>Name</w:t>
      </w:r>
      <w:r w:rsidR="00C77A71" w:rsidRPr="004A54A3">
        <w:rPr>
          <w:rFonts w:ascii="Arial" w:hAnsi="Arial" w:cs="Arial"/>
        </w:rPr>
        <w:t>:</w:t>
      </w:r>
    </w:p>
    <w:p w:rsidR="00C77A71" w:rsidRPr="004A54A3" w:rsidRDefault="00C77A71" w:rsidP="004A54A3">
      <w:pPr>
        <w:pStyle w:val="NoSpacing"/>
        <w:rPr>
          <w:rFonts w:ascii="Arial" w:hAnsi="Arial" w:cs="Arial"/>
        </w:rPr>
      </w:pPr>
    </w:p>
    <w:p w:rsidR="007B6D37" w:rsidRPr="004A54A3" w:rsidRDefault="007B6D37" w:rsidP="004A54A3">
      <w:pPr>
        <w:pStyle w:val="NoSpacing"/>
        <w:rPr>
          <w:rFonts w:ascii="Arial" w:hAnsi="Arial" w:cs="Arial"/>
        </w:rPr>
      </w:pPr>
      <w:r w:rsidRPr="004A54A3">
        <w:rPr>
          <w:rFonts w:ascii="Arial" w:hAnsi="Arial" w:cs="Arial"/>
        </w:rPr>
        <w:t xml:space="preserve">Each year, hospitals and health systems across Tennessee join together in support of the Tennessee Hospital Association’s (THA) </w:t>
      </w:r>
      <w:r w:rsidRPr="004A54A3">
        <w:rPr>
          <w:rFonts w:ascii="Arial" w:hAnsi="Arial" w:cs="Arial"/>
          <w:i/>
        </w:rPr>
        <w:t>Friends of THA</w:t>
      </w:r>
      <w:r w:rsidRPr="004A54A3">
        <w:rPr>
          <w:rFonts w:ascii="Arial" w:hAnsi="Arial" w:cs="Arial"/>
        </w:rPr>
        <w:t xml:space="preserve"> political action committee (PAC). </w:t>
      </w:r>
      <w:r w:rsidR="00DE4FF4" w:rsidRPr="004A54A3">
        <w:rPr>
          <w:rFonts w:ascii="Arial" w:hAnsi="Arial" w:cs="Arial"/>
        </w:rPr>
        <w:t xml:space="preserve">This year, we are asking </w:t>
      </w:r>
      <w:r w:rsidR="003B1D9D" w:rsidRPr="004A54A3">
        <w:rPr>
          <w:rFonts w:ascii="Arial" w:hAnsi="Arial" w:cs="Arial"/>
        </w:rPr>
        <w:t>you</w:t>
      </w:r>
      <w:r w:rsidR="00DE4FF4" w:rsidRPr="004A54A3">
        <w:rPr>
          <w:rFonts w:ascii="Arial" w:hAnsi="Arial" w:cs="Arial"/>
        </w:rPr>
        <w:t xml:space="preserve"> to join us in our fundraising efforts.</w:t>
      </w:r>
    </w:p>
    <w:p w:rsidR="004A54A3" w:rsidRPr="004A54A3" w:rsidRDefault="004A54A3" w:rsidP="004A54A3">
      <w:pPr>
        <w:pStyle w:val="NoSpacing"/>
        <w:rPr>
          <w:rFonts w:ascii="Arial" w:hAnsi="Arial" w:cs="Arial"/>
        </w:rPr>
      </w:pPr>
    </w:p>
    <w:p w:rsidR="006F763D" w:rsidRPr="004A54A3" w:rsidRDefault="007B6D37" w:rsidP="004A54A3">
      <w:pPr>
        <w:pStyle w:val="NoSpacing"/>
        <w:rPr>
          <w:rFonts w:ascii="Arial" w:hAnsi="Arial" w:cs="Arial"/>
        </w:rPr>
      </w:pPr>
      <w:r w:rsidRPr="004A54A3">
        <w:rPr>
          <w:rFonts w:ascii="Arial" w:hAnsi="Arial" w:cs="Arial"/>
          <w:i/>
        </w:rPr>
        <w:t>Friends of THA</w:t>
      </w:r>
      <w:r w:rsidRPr="004A54A3">
        <w:rPr>
          <w:rFonts w:ascii="Arial" w:hAnsi="Arial" w:cs="Arial"/>
        </w:rPr>
        <w:t xml:space="preserve"> pools funds together that are contributed to the campaigns of candidates running for state office who are sensitive to healthcare issues. Everyone who has a vested interest in the healthcare industry in Tennessee is invited and encouraged to contribute to the PAC.</w:t>
      </w:r>
      <w:r w:rsidR="006F763D" w:rsidRPr="004A54A3">
        <w:rPr>
          <w:rFonts w:ascii="Arial" w:hAnsi="Arial" w:cs="Arial"/>
        </w:rPr>
        <w:t xml:space="preserve"> </w:t>
      </w:r>
      <w:r w:rsidR="006F763D" w:rsidRPr="004A54A3">
        <w:rPr>
          <w:rFonts w:ascii="Arial" w:hAnsi="Arial" w:cs="Arial"/>
          <w:i/>
        </w:rPr>
        <w:t>Friends of THA</w:t>
      </w:r>
      <w:r w:rsidR="006F763D" w:rsidRPr="004A54A3">
        <w:rPr>
          <w:rFonts w:ascii="Arial" w:hAnsi="Arial" w:cs="Arial"/>
        </w:rPr>
        <w:t xml:space="preserve"> provides one solid, powerful voice that successfully represents the</w:t>
      </w:r>
      <w:r w:rsidR="00EF5997" w:rsidRPr="004A54A3">
        <w:rPr>
          <w:rFonts w:ascii="Arial" w:hAnsi="Arial" w:cs="Arial"/>
        </w:rPr>
        <w:t xml:space="preserve"> hospital</w:t>
      </w:r>
      <w:r w:rsidR="006F763D" w:rsidRPr="004A54A3">
        <w:rPr>
          <w:rFonts w:ascii="Arial" w:hAnsi="Arial" w:cs="Arial"/>
        </w:rPr>
        <w:t xml:space="preserve"> industry in the political arena. </w:t>
      </w:r>
    </w:p>
    <w:p w:rsidR="004A54A3" w:rsidRPr="004A54A3" w:rsidRDefault="004A54A3" w:rsidP="004A54A3">
      <w:pPr>
        <w:pStyle w:val="NoSpacing"/>
        <w:rPr>
          <w:rFonts w:ascii="Arial" w:hAnsi="Arial" w:cs="Arial"/>
        </w:rPr>
      </w:pPr>
    </w:p>
    <w:p w:rsidR="006F763D" w:rsidRPr="004A54A3" w:rsidRDefault="006F763D" w:rsidP="004A54A3">
      <w:pPr>
        <w:pStyle w:val="NoSpacing"/>
        <w:rPr>
          <w:rFonts w:ascii="Arial" w:hAnsi="Arial" w:cs="Arial"/>
        </w:rPr>
      </w:pPr>
      <w:r w:rsidRPr="004A54A3">
        <w:rPr>
          <w:rFonts w:ascii="Arial" w:hAnsi="Arial" w:cs="Arial"/>
        </w:rPr>
        <w:t xml:space="preserve">With numerous changes </w:t>
      </w:r>
      <w:r w:rsidR="00DE4FF4" w:rsidRPr="004A54A3">
        <w:rPr>
          <w:rFonts w:ascii="Arial" w:hAnsi="Arial" w:cs="Arial"/>
        </w:rPr>
        <w:t xml:space="preserve">occurring </w:t>
      </w:r>
      <w:r w:rsidRPr="004A54A3">
        <w:rPr>
          <w:rFonts w:ascii="Arial" w:hAnsi="Arial" w:cs="Arial"/>
        </w:rPr>
        <w:t xml:space="preserve">within the healthcare industry, including the </w:t>
      </w:r>
      <w:r w:rsidR="004A54A3" w:rsidRPr="004A54A3">
        <w:rPr>
          <w:rFonts w:ascii="Arial" w:hAnsi="Arial" w:cs="Arial"/>
        </w:rPr>
        <w:t xml:space="preserve">comprehensive </w:t>
      </w:r>
      <w:r w:rsidR="00EF5997" w:rsidRPr="004A54A3">
        <w:rPr>
          <w:rFonts w:ascii="Arial" w:hAnsi="Arial" w:cs="Arial"/>
        </w:rPr>
        <w:t>health</w:t>
      </w:r>
      <w:r w:rsidR="004A54A3" w:rsidRPr="004A54A3">
        <w:rPr>
          <w:rFonts w:ascii="Arial" w:hAnsi="Arial" w:cs="Arial"/>
        </w:rPr>
        <w:t>care</w:t>
      </w:r>
      <w:r w:rsidR="00EF5997" w:rsidRPr="004A54A3">
        <w:rPr>
          <w:rFonts w:ascii="Arial" w:hAnsi="Arial" w:cs="Arial"/>
        </w:rPr>
        <w:t xml:space="preserve"> coverage</w:t>
      </w:r>
      <w:r w:rsidR="00B74876" w:rsidRPr="004A54A3">
        <w:rPr>
          <w:rFonts w:ascii="Arial" w:hAnsi="Arial" w:cs="Arial"/>
        </w:rPr>
        <w:t xml:space="preserve"> and</w:t>
      </w:r>
      <w:r w:rsidR="00731EBB" w:rsidRPr="004A54A3">
        <w:rPr>
          <w:rFonts w:ascii="Arial" w:hAnsi="Arial" w:cs="Arial"/>
        </w:rPr>
        <w:t xml:space="preserve"> the continuation of the hospital coverage assessment,</w:t>
      </w:r>
      <w:r w:rsidR="00EF5997" w:rsidRPr="004A54A3">
        <w:rPr>
          <w:rFonts w:ascii="Arial" w:hAnsi="Arial" w:cs="Arial"/>
        </w:rPr>
        <w:t xml:space="preserve"> as well as </w:t>
      </w:r>
      <w:r w:rsidR="004A54A3" w:rsidRPr="004A54A3">
        <w:rPr>
          <w:rFonts w:ascii="Arial" w:hAnsi="Arial" w:cs="Arial"/>
        </w:rPr>
        <w:t xml:space="preserve">other </w:t>
      </w:r>
      <w:r w:rsidR="00B74876" w:rsidRPr="004A54A3">
        <w:rPr>
          <w:rFonts w:ascii="Arial" w:hAnsi="Arial" w:cs="Arial"/>
        </w:rPr>
        <w:t xml:space="preserve">initiatives </w:t>
      </w:r>
      <w:r w:rsidR="00EF5997" w:rsidRPr="004A54A3">
        <w:rPr>
          <w:rFonts w:ascii="Arial" w:hAnsi="Arial" w:cs="Arial"/>
        </w:rPr>
        <w:t>that affect hospitals,</w:t>
      </w:r>
      <w:r w:rsidR="00731EBB" w:rsidRPr="004A54A3">
        <w:rPr>
          <w:rFonts w:ascii="Arial" w:hAnsi="Arial" w:cs="Arial"/>
        </w:rPr>
        <w:t xml:space="preserve"> it is more important than ever to have a seat at the political table.</w:t>
      </w:r>
    </w:p>
    <w:p w:rsidR="004A54A3" w:rsidRPr="004A54A3" w:rsidRDefault="004A54A3" w:rsidP="004A54A3">
      <w:pPr>
        <w:pStyle w:val="NoSpacing"/>
        <w:rPr>
          <w:rFonts w:ascii="Arial" w:hAnsi="Arial" w:cs="Arial"/>
        </w:rPr>
      </w:pPr>
    </w:p>
    <w:p w:rsidR="00731EBB" w:rsidRPr="004A54A3" w:rsidRDefault="00731EBB" w:rsidP="004A54A3">
      <w:pPr>
        <w:pStyle w:val="NoSpacing"/>
        <w:rPr>
          <w:rFonts w:ascii="Arial" w:hAnsi="Arial" w:cs="Arial"/>
        </w:rPr>
      </w:pPr>
      <w:r w:rsidRPr="004A54A3">
        <w:rPr>
          <w:rFonts w:ascii="Arial" w:hAnsi="Arial" w:cs="Arial"/>
        </w:rPr>
        <w:t xml:space="preserve">As an organization </w:t>
      </w:r>
      <w:r w:rsidR="00B74876" w:rsidRPr="004A54A3">
        <w:rPr>
          <w:rFonts w:ascii="Arial" w:hAnsi="Arial" w:cs="Arial"/>
        </w:rPr>
        <w:t>that</w:t>
      </w:r>
      <w:r w:rsidRPr="004A54A3">
        <w:rPr>
          <w:rFonts w:ascii="Arial" w:hAnsi="Arial" w:cs="Arial"/>
        </w:rPr>
        <w:t xml:space="preserve"> works closely with hospitals and health systems, it </w:t>
      </w:r>
      <w:r w:rsidR="00B74876" w:rsidRPr="004A54A3">
        <w:rPr>
          <w:rFonts w:ascii="Arial" w:hAnsi="Arial" w:cs="Arial"/>
        </w:rPr>
        <w:t xml:space="preserve">also </w:t>
      </w:r>
      <w:r w:rsidRPr="004A54A3">
        <w:rPr>
          <w:rFonts w:ascii="Arial" w:hAnsi="Arial" w:cs="Arial"/>
        </w:rPr>
        <w:t xml:space="preserve">is important to remember the decisions being made at the state and federal levels impact </w:t>
      </w:r>
      <w:r w:rsidR="00B74876" w:rsidRPr="004A54A3">
        <w:rPr>
          <w:rFonts w:ascii="Arial" w:hAnsi="Arial" w:cs="Arial"/>
        </w:rPr>
        <w:t>your company and other</w:t>
      </w:r>
      <w:r w:rsidRPr="004A54A3">
        <w:rPr>
          <w:rFonts w:ascii="Arial" w:hAnsi="Arial" w:cs="Arial"/>
        </w:rPr>
        <w:t xml:space="preserve"> vendor</w:t>
      </w:r>
      <w:r w:rsidR="00B74876" w:rsidRPr="004A54A3">
        <w:rPr>
          <w:rFonts w:ascii="Arial" w:hAnsi="Arial" w:cs="Arial"/>
        </w:rPr>
        <w:t>s.</w:t>
      </w:r>
    </w:p>
    <w:p w:rsidR="004A54A3" w:rsidRPr="004A54A3" w:rsidRDefault="004A54A3" w:rsidP="004A54A3">
      <w:pPr>
        <w:pStyle w:val="NoSpacing"/>
        <w:rPr>
          <w:rFonts w:ascii="Arial" w:hAnsi="Arial" w:cs="Arial"/>
        </w:rPr>
      </w:pPr>
    </w:p>
    <w:p w:rsidR="00731EBB" w:rsidRPr="004A54A3" w:rsidRDefault="00731EBB" w:rsidP="004A54A3">
      <w:pPr>
        <w:pStyle w:val="NoSpacing"/>
        <w:rPr>
          <w:rFonts w:ascii="Arial" w:hAnsi="Arial" w:cs="Arial"/>
        </w:rPr>
      </w:pPr>
      <w:r w:rsidRPr="004A54A3">
        <w:rPr>
          <w:rFonts w:ascii="Arial" w:hAnsi="Arial" w:cs="Arial"/>
        </w:rPr>
        <w:t xml:space="preserve">As </w:t>
      </w:r>
      <w:r w:rsidR="004A54A3" w:rsidRPr="004A54A3">
        <w:rPr>
          <w:rFonts w:ascii="Arial" w:hAnsi="Arial" w:cs="Arial"/>
        </w:rPr>
        <w:t xml:space="preserve">CEO of </w:t>
      </w:r>
      <w:r w:rsidR="004A54A3" w:rsidRPr="004A54A3">
        <w:rPr>
          <w:rFonts w:ascii="Arial" w:hAnsi="Arial" w:cs="Arial"/>
          <w:b/>
          <w:u w:val="single"/>
        </w:rPr>
        <w:t>hospital name</w:t>
      </w:r>
      <w:r w:rsidR="004A54A3" w:rsidRPr="004A54A3">
        <w:rPr>
          <w:rFonts w:ascii="Arial" w:hAnsi="Arial" w:cs="Arial"/>
        </w:rPr>
        <w:t xml:space="preserve">, </w:t>
      </w:r>
      <w:r w:rsidRPr="004A54A3">
        <w:rPr>
          <w:rFonts w:ascii="Arial" w:hAnsi="Arial" w:cs="Arial"/>
        </w:rPr>
        <w:t>I am asking you</w:t>
      </w:r>
      <w:r w:rsidR="00B74876" w:rsidRPr="004A54A3">
        <w:rPr>
          <w:rFonts w:ascii="Arial" w:hAnsi="Arial" w:cs="Arial"/>
        </w:rPr>
        <w:t>,</w:t>
      </w:r>
      <w:r w:rsidRPr="004A54A3">
        <w:rPr>
          <w:rFonts w:ascii="Arial" w:hAnsi="Arial" w:cs="Arial"/>
        </w:rPr>
        <w:t xml:space="preserve"> on behalf of hospitals and health systems in Tennessee</w:t>
      </w:r>
      <w:r w:rsidR="00B74876" w:rsidRPr="004A54A3">
        <w:rPr>
          <w:rFonts w:ascii="Arial" w:hAnsi="Arial" w:cs="Arial"/>
        </w:rPr>
        <w:t>,</w:t>
      </w:r>
      <w:r w:rsidRPr="004A54A3">
        <w:rPr>
          <w:rFonts w:ascii="Arial" w:hAnsi="Arial" w:cs="Arial"/>
        </w:rPr>
        <w:t xml:space="preserve"> to consider </w:t>
      </w:r>
      <w:r w:rsidR="00EF5997" w:rsidRPr="004A54A3">
        <w:rPr>
          <w:rFonts w:ascii="Arial" w:hAnsi="Arial" w:cs="Arial"/>
        </w:rPr>
        <w:t>making</w:t>
      </w:r>
      <w:r w:rsidRPr="004A54A3">
        <w:rPr>
          <w:rFonts w:ascii="Arial" w:hAnsi="Arial" w:cs="Arial"/>
        </w:rPr>
        <w:t xml:space="preserve"> a corporate contribution to </w:t>
      </w:r>
      <w:r w:rsidRPr="004A54A3">
        <w:rPr>
          <w:rFonts w:ascii="Arial" w:hAnsi="Arial" w:cs="Arial"/>
          <w:i/>
        </w:rPr>
        <w:t>Friends of THA</w:t>
      </w:r>
      <w:r w:rsidRPr="004A54A3">
        <w:rPr>
          <w:rFonts w:ascii="Arial" w:hAnsi="Arial" w:cs="Arial"/>
        </w:rPr>
        <w:t xml:space="preserve">. </w:t>
      </w:r>
    </w:p>
    <w:p w:rsidR="004A54A3" w:rsidRPr="004A54A3" w:rsidRDefault="004A54A3" w:rsidP="004A54A3">
      <w:pPr>
        <w:pStyle w:val="NoSpacing"/>
        <w:rPr>
          <w:rFonts w:ascii="Arial" w:hAnsi="Arial" w:cs="Arial"/>
        </w:rPr>
      </w:pPr>
    </w:p>
    <w:p w:rsidR="00D15C03" w:rsidRPr="004A54A3" w:rsidRDefault="00C77A71" w:rsidP="004A54A3">
      <w:pPr>
        <w:pStyle w:val="NoSpacing"/>
        <w:rPr>
          <w:rFonts w:ascii="Arial" w:hAnsi="Arial" w:cs="Arial"/>
        </w:rPr>
      </w:pPr>
      <w:r w:rsidRPr="004A54A3">
        <w:rPr>
          <w:rFonts w:ascii="Arial" w:hAnsi="Arial" w:cs="Arial"/>
        </w:rPr>
        <w:t xml:space="preserve">To contribute, </w:t>
      </w:r>
      <w:r w:rsidR="00E72926" w:rsidRPr="004A54A3">
        <w:rPr>
          <w:rFonts w:ascii="Arial" w:hAnsi="Arial" w:cs="Arial"/>
        </w:rPr>
        <w:t>simply</w:t>
      </w:r>
      <w:r w:rsidRPr="004A54A3">
        <w:rPr>
          <w:rFonts w:ascii="Arial" w:hAnsi="Arial" w:cs="Arial"/>
        </w:rPr>
        <w:t xml:space="preserve"> write a check payable to </w:t>
      </w:r>
      <w:r w:rsidRPr="004A54A3">
        <w:rPr>
          <w:rFonts w:ascii="Arial" w:hAnsi="Arial" w:cs="Arial"/>
          <w:i/>
        </w:rPr>
        <w:t>Friends of THA</w:t>
      </w:r>
      <w:r w:rsidRPr="004A54A3">
        <w:rPr>
          <w:rFonts w:ascii="Arial" w:hAnsi="Arial" w:cs="Arial"/>
        </w:rPr>
        <w:t xml:space="preserve">, </w:t>
      </w:r>
      <w:r w:rsidR="004A54A3" w:rsidRPr="004A54A3">
        <w:rPr>
          <w:rFonts w:ascii="Arial" w:hAnsi="Arial" w:cs="Arial"/>
        </w:rPr>
        <w:t>5201 Virginia Way, Brentwood, TN 37027</w:t>
      </w:r>
      <w:r w:rsidRPr="004A54A3">
        <w:rPr>
          <w:rFonts w:ascii="Arial" w:hAnsi="Arial" w:cs="Arial"/>
        </w:rPr>
        <w:t xml:space="preserve">. Contributions also </w:t>
      </w:r>
      <w:r w:rsidR="00B74876" w:rsidRPr="004A54A3">
        <w:rPr>
          <w:rFonts w:ascii="Arial" w:hAnsi="Arial" w:cs="Arial"/>
        </w:rPr>
        <w:t xml:space="preserve">may </w:t>
      </w:r>
      <w:r w:rsidRPr="004A54A3">
        <w:rPr>
          <w:rFonts w:ascii="Arial" w:hAnsi="Arial" w:cs="Arial"/>
        </w:rPr>
        <w:t xml:space="preserve">be accepted by credit card </w:t>
      </w:r>
      <w:r w:rsidR="00EF5997" w:rsidRPr="004A54A3">
        <w:rPr>
          <w:rFonts w:ascii="Arial" w:hAnsi="Arial" w:cs="Arial"/>
        </w:rPr>
        <w:t xml:space="preserve">on </w:t>
      </w:r>
      <w:r w:rsidR="00B74876" w:rsidRPr="004A54A3">
        <w:rPr>
          <w:rFonts w:ascii="Arial" w:hAnsi="Arial" w:cs="Arial"/>
        </w:rPr>
        <w:t>the THA</w:t>
      </w:r>
      <w:r w:rsidR="00EF5997" w:rsidRPr="004A54A3">
        <w:rPr>
          <w:rFonts w:ascii="Arial" w:hAnsi="Arial" w:cs="Arial"/>
        </w:rPr>
        <w:t xml:space="preserve"> website.</w:t>
      </w:r>
    </w:p>
    <w:p w:rsidR="004A54A3" w:rsidRPr="004A54A3" w:rsidRDefault="004A54A3" w:rsidP="004A54A3">
      <w:pPr>
        <w:pStyle w:val="NoSpacing"/>
        <w:rPr>
          <w:rFonts w:ascii="Arial" w:hAnsi="Arial" w:cs="Arial"/>
        </w:rPr>
      </w:pPr>
    </w:p>
    <w:p w:rsidR="00C77A71" w:rsidRPr="004A54A3" w:rsidRDefault="00C77A71" w:rsidP="004A54A3">
      <w:pPr>
        <w:pStyle w:val="NoSpacing"/>
        <w:rPr>
          <w:rFonts w:ascii="Arial" w:hAnsi="Arial" w:cs="Arial"/>
        </w:rPr>
      </w:pPr>
      <w:r w:rsidRPr="004A54A3">
        <w:rPr>
          <w:rFonts w:ascii="Arial" w:hAnsi="Arial" w:cs="Arial"/>
        </w:rPr>
        <w:t xml:space="preserve">If you have any questions, please contact Beth Atwood at THA, </w:t>
      </w:r>
      <w:hyperlink r:id="rId5" w:history="1">
        <w:r w:rsidRPr="004A54A3">
          <w:rPr>
            <w:rStyle w:val="Hyperlink"/>
            <w:rFonts w:ascii="Arial" w:hAnsi="Arial" w:cs="Arial"/>
          </w:rPr>
          <w:t>batwood@tha.com</w:t>
        </w:r>
      </w:hyperlink>
      <w:r w:rsidRPr="004A54A3">
        <w:rPr>
          <w:rFonts w:ascii="Arial" w:hAnsi="Arial" w:cs="Arial"/>
        </w:rPr>
        <w:t xml:space="preserve">. </w:t>
      </w:r>
    </w:p>
    <w:p w:rsidR="004A54A3" w:rsidRPr="004A54A3" w:rsidRDefault="004A54A3" w:rsidP="004A54A3">
      <w:pPr>
        <w:pStyle w:val="NoSpacing"/>
        <w:rPr>
          <w:rFonts w:ascii="Arial" w:hAnsi="Arial" w:cs="Arial"/>
        </w:rPr>
      </w:pPr>
    </w:p>
    <w:p w:rsidR="00C77A71" w:rsidRPr="004A54A3" w:rsidRDefault="00C77A71" w:rsidP="004A54A3">
      <w:pPr>
        <w:pStyle w:val="NoSpacing"/>
        <w:rPr>
          <w:rFonts w:ascii="Arial" w:hAnsi="Arial" w:cs="Arial"/>
        </w:rPr>
      </w:pPr>
      <w:r w:rsidRPr="004A54A3">
        <w:rPr>
          <w:rFonts w:ascii="Arial" w:hAnsi="Arial" w:cs="Arial"/>
        </w:rPr>
        <w:t xml:space="preserve">As a hospital </w:t>
      </w:r>
      <w:r w:rsidR="000B35D1" w:rsidRPr="004A54A3">
        <w:rPr>
          <w:rFonts w:ascii="Arial" w:hAnsi="Arial" w:cs="Arial"/>
        </w:rPr>
        <w:t>CEO</w:t>
      </w:r>
      <w:r w:rsidRPr="004A54A3">
        <w:rPr>
          <w:rFonts w:ascii="Arial" w:hAnsi="Arial" w:cs="Arial"/>
        </w:rPr>
        <w:t>, please know how much we value the goods and services you</w:t>
      </w:r>
      <w:r w:rsidR="00B74876" w:rsidRPr="004A54A3">
        <w:rPr>
          <w:rFonts w:ascii="Arial" w:hAnsi="Arial" w:cs="Arial"/>
        </w:rPr>
        <w:t>r company</w:t>
      </w:r>
      <w:r w:rsidRPr="004A54A3">
        <w:rPr>
          <w:rFonts w:ascii="Arial" w:hAnsi="Arial" w:cs="Arial"/>
        </w:rPr>
        <w:t xml:space="preserve"> provide</w:t>
      </w:r>
      <w:r w:rsidR="00B74876" w:rsidRPr="004A54A3">
        <w:rPr>
          <w:rFonts w:ascii="Arial" w:hAnsi="Arial" w:cs="Arial"/>
        </w:rPr>
        <w:t>s</w:t>
      </w:r>
      <w:r w:rsidR="00EF5997" w:rsidRPr="004A54A3">
        <w:rPr>
          <w:rFonts w:ascii="Arial" w:hAnsi="Arial" w:cs="Arial"/>
        </w:rPr>
        <w:t>. W</w:t>
      </w:r>
      <w:r w:rsidRPr="004A54A3">
        <w:rPr>
          <w:rFonts w:ascii="Arial" w:hAnsi="Arial" w:cs="Arial"/>
        </w:rPr>
        <w:t xml:space="preserve">e would be honored to partner with you in this important fundraising effort. Please strongly consider supporting </w:t>
      </w:r>
      <w:r w:rsidRPr="004A54A3">
        <w:rPr>
          <w:rFonts w:ascii="Arial" w:hAnsi="Arial" w:cs="Arial"/>
          <w:i/>
        </w:rPr>
        <w:t>Friends of THA</w:t>
      </w:r>
      <w:r w:rsidRPr="004A54A3">
        <w:rPr>
          <w:rFonts w:ascii="Arial" w:hAnsi="Arial" w:cs="Arial"/>
        </w:rPr>
        <w:t xml:space="preserve"> this year.</w:t>
      </w:r>
    </w:p>
    <w:p w:rsidR="00E72926" w:rsidRPr="004A54A3" w:rsidRDefault="00E72926" w:rsidP="004A54A3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C77A71" w:rsidRPr="004A54A3" w:rsidRDefault="00C77A71" w:rsidP="004A54A3">
      <w:pPr>
        <w:pStyle w:val="NoSpacing"/>
        <w:rPr>
          <w:rFonts w:ascii="Arial" w:hAnsi="Arial" w:cs="Arial"/>
        </w:rPr>
      </w:pPr>
      <w:r w:rsidRPr="004A54A3">
        <w:rPr>
          <w:rFonts w:ascii="Arial" w:hAnsi="Arial" w:cs="Arial"/>
        </w:rPr>
        <w:t>Sincerely,</w:t>
      </w:r>
    </w:p>
    <w:p w:rsidR="007775D5" w:rsidRPr="004A54A3" w:rsidRDefault="007775D5" w:rsidP="004A54A3">
      <w:pPr>
        <w:pStyle w:val="NoSpacing"/>
        <w:rPr>
          <w:rFonts w:ascii="Arial" w:hAnsi="Arial" w:cs="Arial"/>
          <w:b/>
        </w:rPr>
      </w:pPr>
    </w:p>
    <w:p w:rsidR="007775D5" w:rsidRPr="004A54A3" w:rsidRDefault="004A54A3" w:rsidP="004A54A3">
      <w:pPr>
        <w:pStyle w:val="NoSpacing"/>
        <w:rPr>
          <w:rFonts w:ascii="Arial" w:hAnsi="Arial" w:cs="Arial"/>
          <w:b/>
        </w:rPr>
      </w:pPr>
      <w:r w:rsidRPr="004A54A3">
        <w:rPr>
          <w:rFonts w:ascii="Arial" w:hAnsi="Arial" w:cs="Arial"/>
          <w:b/>
        </w:rPr>
        <w:t>CEO name</w:t>
      </w:r>
    </w:p>
    <w:p w:rsidR="004A54A3" w:rsidRPr="004A54A3" w:rsidRDefault="004A54A3" w:rsidP="004A54A3">
      <w:pPr>
        <w:pStyle w:val="NoSpacing"/>
        <w:rPr>
          <w:rFonts w:ascii="Arial" w:hAnsi="Arial" w:cs="Arial"/>
          <w:b/>
        </w:rPr>
      </w:pPr>
    </w:p>
    <w:p w:rsidR="004A54A3" w:rsidRPr="004A54A3" w:rsidRDefault="004A54A3" w:rsidP="004A54A3">
      <w:pPr>
        <w:pStyle w:val="NoSpacing"/>
        <w:rPr>
          <w:rFonts w:ascii="Arial" w:hAnsi="Arial" w:cs="Arial"/>
          <w:b/>
        </w:rPr>
      </w:pPr>
      <w:r w:rsidRPr="004A54A3">
        <w:rPr>
          <w:rFonts w:ascii="Arial" w:hAnsi="Arial" w:cs="Arial"/>
          <w:b/>
        </w:rPr>
        <w:t>Attach contribution card</w:t>
      </w:r>
    </w:p>
    <w:p w:rsidR="00C77A71" w:rsidRPr="004A54A3" w:rsidRDefault="00C77A71" w:rsidP="004A54A3">
      <w:pPr>
        <w:pStyle w:val="NoSpacing"/>
        <w:rPr>
          <w:rFonts w:ascii="Arial" w:hAnsi="Arial" w:cs="Arial"/>
        </w:rPr>
      </w:pPr>
    </w:p>
    <w:sectPr w:rsidR="00C77A71" w:rsidRPr="004A5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37"/>
    <w:rsid w:val="000B35D1"/>
    <w:rsid w:val="000B3B64"/>
    <w:rsid w:val="00145728"/>
    <w:rsid w:val="001D089A"/>
    <w:rsid w:val="00330311"/>
    <w:rsid w:val="003B1D9D"/>
    <w:rsid w:val="004A54A3"/>
    <w:rsid w:val="005050B2"/>
    <w:rsid w:val="006132FC"/>
    <w:rsid w:val="006F763D"/>
    <w:rsid w:val="00731EBB"/>
    <w:rsid w:val="007775D5"/>
    <w:rsid w:val="007B6D37"/>
    <w:rsid w:val="00945B37"/>
    <w:rsid w:val="00B74876"/>
    <w:rsid w:val="00C77A71"/>
    <w:rsid w:val="00D15C03"/>
    <w:rsid w:val="00DE4FF4"/>
    <w:rsid w:val="00E72926"/>
    <w:rsid w:val="00E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A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5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A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5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twood@th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Frankenburger</dc:creator>
  <cp:lastModifiedBy>Beth Atwood</cp:lastModifiedBy>
  <cp:revision>3</cp:revision>
  <cp:lastPrinted>2013-04-23T20:54:00Z</cp:lastPrinted>
  <dcterms:created xsi:type="dcterms:W3CDTF">2017-01-13T17:26:00Z</dcterms:created>
  <dcterms:modified xsi:type="dcterms:W3CDTF">2017-01-13T17:35:00Z</dcterms:modified>
</cp:coreProperties>
</file>