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C5" w:rsidRPr="009A11FE" w:rsidRDefault="00196BC5" w:rsidP="00196BC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  <w:r w:rsidRPr="009A11FE"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  <w:t>Chest Tubes</w:t>
      </w:r>
    </w:p>
    <w:p w:rsidR="00196BC5" w:rsidRPr="009A11FE" w:rsidRDefault="00196BC5" w:rsidP="00196BC5">
      <w:pPr>
        <w:widowControl w:val="0"/>
        <w:spacing w:after="0" w:line="240" w:lineRule="auto"/>
        <w:jc w:val="center"/>
        <w:rPr>
          <w:rFonts w:eastAsia="Times New Roman" w:cs="Times New Roman"/>
          <w:b/>
          <w:caps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196BC5" w:rsidRPr="009A11FE" w:rsidRDefault="00196BC5" w:rsidP="00196BC5">
      <w:pPr>
        <w:rPr>
          <w:rFonts w:ascii="Gill Sans MT" w:eastAsia="Times New Roman" w:hAnsi="Gill Sans MT" w:cs="Times New Roman"/>
          <w:color w:val="000000"/>
          <w:kern w:val="28"/>
          <w:sz w:val="28"/>
          <w:szCs w:val="28"/>
          <w14:cntxtAlts/>
        </w:rPr>
      </w:pPr>
      <w:r w:rsidRPr="009A11FE">
        <w:rPr>
          <w:rFonts w:ascii="Gill Sans MT" w:eastAsia="Times New Roman" w:hAnsi="Gill Sans MT" w:cs="Times New Roman"/>
          <w:color w:val="000000"/>
          <w:kern w:val="28"/>
          <w:sz w:val="28"/>
          <w:szCs w:val="28"/>
          <w14:cntxtAlts/>
        </w:rPr>
        <w:t>See Policy State: Chest Tube Insertion and Care for further instruction</w:t>
      </w:r>
    </w:p>
    <w:p w:rsidR="00196BC5" w:rsidRPr="00D3192A" w:rsidRDefault="00196BC5" w:rsidP="00196BC5">
      <w:pPr>
        <w:spacing w:before="120" w:after="100" w:afterAutospacing="1"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9A11FE">
        <w:rPr>
          <w:rFonts w:ascii="Arial" w:eastAsia="Times New Roman" w:hAnsi="Arial" w:cs="Arial"/>
          <w:color w:val="333333"/>
          <w:sz w:val="28"/>
          <w:szCs w:val="28"/>
        </w:rPr>
        <w:t>K</w:t>
      </w:r>
      <w:r w:rsidRPr="00D3192A">
        <w:rPr>
          <w:rFonts w:ascii="Arial" w:eastAsia="Times New Roman" w:hAnsi="Arial" w:cs="Arial"/>
          <w:color w:val="333333"/>
          <w:sz w:val="28"/>
          <w:szCs w:val="28"/>
        </w:rPr>
        <w:t>eep sterile gauze and tape at bedside in case of disconnection or accidental removal of tube.</w:t>
      </w:r>
    </w:p>
    <w:p w:rsidR="00196BC5" w:rsidRPr="009A11FE" w:rsidRDefault="00196BC5" w:rsidP="00196BC5">
      <w:pPr>
        <w:rPr>
          <w:rFonts w:ascii="Gill Sans MT" w:eastAsia="Times New Roman" w:hAnsi="Gill Sans MT" w:cs="Times New Roman"/>
          <w:b/>
          <w:color w:val="000000"/>
          <w:kern w:val="28"/>
          <w:sz w:val="28"/>
          <w:szCs w:val="28"/>
          <w14:cntxtAlts/>
        </w:rPr>
      </w:pPr>
      <w:r w:rsidRPr="009A11FE">
        <w:rPr>
          <w:rFonts w:ascii="Gill Sans MT" w:eastAsia="Times New Roman" w:hAnsi="Gill Sans MT" w:cs="Times New Roman"/>
          <w:b/>
          <w:color w:val="000000"/>
          <w:kern w:val="28"/>
          <w:sz w:val="28"/>
          <w:szCs w:val="28"/>
          <w14:cntxtAlts/>
        </w:rPr>
        <w:t>Care of Chest Tube</w:t>
      </w:r>
    </w:p>
    <w:p w:rsidR="00196BC5" w:rsidRDefault="00196BC5" w:rsidP="00196BC5">
      <w:pPr>
        <w:numPr>
          <w:ilvl w:val="0"/>
          <w:numId w:val="1"/>
        </w:numPr>
        <w:spacing w:before="120" w:after="100" w:afterAutospacing="1" w:line="300" w:lineRule="atLeast"/>
        <w:ind w:left="84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192A">
        <w:rPr>
          <w:rFonts w:ascii="Arial" w:eastAsia="Times New Roman" w:hAnsi="Arial" w:cs="Arial"/>
          <w:color w:val="333333"/>
          <w:sz w:val="28"/>
          <w:szCs w:val="28"/>
        </w:rPr>
        <w:t>Assess and document the amount and character of chest tube drainage every 8 hours or more frequently if output is significant.</w:t>
      </w:r>
    </w:p>
    <w:p w:rsidR="00196BC5" w:rsidRPr="00D3192A" w:rsidRDefault="00196BC5" w:rsidP="00196BC5">
      <w:pPr>
        <w:spacing w:before="120" w:after="100" w:afterAutospacing="1" w:line="300" w:lineRule="atLeast"/>
        <w:ind w:left="840"/>
        <w:rPr>
          <w:rFonts w:ascii="Arial" w:eastAsia="Times New Roman" w:hAnsi="Arial" w:cs="Arial"/>
          <w:color w:val="333333"/>
          <w:sz w:val="28"/>
          <w:szCs w:val="28"/>
        </w:rPr>
      </w:pPr>
    </w:p>
    <w:p w:rsidR="00196BC5" w:rsidRDefault="00196BC5" w:rsidP="00196BC5">
      <w:pPr>
        <w:numPr>
          <w:ilvl w:val="0"/>
          <w:numId w:val="1"/>
        </w:numPr>
        <w:spacing w:before="120" w:after="100" w:afterAutospacing="1" w:line="300" w:lineRule="atLeast"/>
        <w:ind w:left="84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Pr="00D3192A">
        <w:rPr>
          <w:rFonts w:ascii="Arial" w:eastAsia="Times New Roman" w:hAnsi="Arial" w:cs="Arial"/>
          <w:b/>
          <w:bCs/>
          <w:color w:val="333333"/>
          <w:sz w:val="28"/>
          <w:szCs w:val="28"/>
        </w:rPr>
        <w:t>Suction may be briefly disconnected if patient to be transferred to another unit</w:t>
      </w:r>
      <w:r w:rsidRPr="00D3192A">
        <w:rPr>
          <w:rFonts w:ascii="Arial" w:eastAsia="Times New Roman" w:hAnsi="Arial" w:cs="Arial"/>
          <w:color w:val="333333"/>
          <w:sz w:val="28"/>
          <w:szCs w:val="28"/>
        </w:rPr>
        <w:t>. Confirm with physician if patient can be on gravity for transport or ambulation.</w:t>
      </w:r>
    </w:p>
    <w:p w:rsidR="00196BC5" w:rsidRPr="00D3192A" w:rsidRDefault="00196BC5" w:rsidP="00196BC5">
      <w:pPr>
        <w:spacing w:before="120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196BC5" w:rsidRDefault="00196BC5" w:rsidP="00196BC5">
      <w:pPr>
        <w:numPr>
          <w:ilvl w:val="0"/>
          <w:numId w:val="1"/>
        </w:numPr>
        <w:spacing w:before="120" w:after="100" w:afterAutospacing="1" w:line="300" w:lineRule="atLeast"/>
        <w:ind w:left="84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192A">
        <w:rPr>
          <w:rFonts w:ascii="Arial" w:eastAsia="Times New Roman" w:hAnsi="Arial" w:cs="Arial"/>
          <w:color w:val="333333"/>
          <w:sz w:val="28"/>
          <w:szCs w:val="28"/>
        </w:rPr>
        <w:t>Do not clamp chest tube while attached to collection device.</w:t>
      </w:r>
    </w:p>
    <w:p w:rsidR="00196BC5" w:rsidRPr="00D3192A" w:rsidRDefault="00196BC5" w:rsidP="00196BC5">
      <w:pPr>
        <w:spacing w:before="120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196BC5" w:rsidRDefault="00196BC5" w:rsidP="00196BC5">
      <w:pPr>
        <w:numPr>
          <w:ilvl w:val="0"/>
          <w:numId w:val="1"/>
        </w:numPr>
        <w:spacing w:before="120" w:after="100" w:afterAutospacing="1" w:line="300" w:lineRule="atLeast"/>
        <w:ind w:left="84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D3192A">
        <w:rPr>
          <w:rFonts w:ascii="Arial" w:eastAsia="Times New Roman" w:hAnsi="Arial" w:cs="Arial"/>
          <w:color w:val="333333"/>
          <w:sz w:val="28"/>
          <w:szCs w:val="28"/>
        </w:rPr>
        <w:t>In case of accidental disconnection clamp tube with slide clamp.</w:t>
      </w:r>
    </w:p>
    <w:p w:rsidR="00196BC5" w:rsidRPr="00D3192A" w:rsidRDefault="00196BC5" w:rsidP="00196BC5">
      <w:pPr>
        <w:spacing w:before="120" w:after="100" w:afterAutospacing="1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196BC5" w:rsidRPr="00D3192A" w:rsidRDefault="00196BC5" w:rsidP="00196BC5">
      <w:pPr>
        <w:numPr>
          <w:ilvl w:val="0"/>
          <w:numId w:val="1"/>
        </w:numPr>
        <w:spacing w:before="120" w:after="100" w:afterAutospacing="1" w:line="300" w:lineRule="atLeast"/>
        <w:ind w:left="84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</w:rPr>
        <w:t xml:space="preserve"> </w:t>
      </w:r>
      <w:r w:rsidRPr="00D3192A">
        <w:rPr>
          <w:rFonts w:ascii="Arial" w:eastAsia="Times New Roman" w:hAnsi="Arial" w:cs="Arial"/>
          <w:color w:val="333333"/>
          <w:sz w:val="28"/>
          <w:szCs w:val="28"/>
          <w:u w:val="single"/>
        </w:rPr>
        <w:t>In case of accidental removal of tube</w:t>
      </w:r>
      <w:r w:rsidRPr="00D3192A">
        <w:rPr>
          <w:rFonts w:ascii="Arial" w:eastAsia="Times New Roman" w:hAnsi="Arial" w:cs="Arial"/>
          <w:color w:val="333333"/>
          <w:sz w:val="28"/>
          <w:szCs w:val="28"/>
        </w:rPr>
        <w:t>: Dress the site with sterile gauze, tape</w:t>
      </w:r>
      <w:r w:rsidRPr="00192134">
        <w:rPr>
          <w:rFonts w:ascii="Arial" w:eastAsia="Times New Roman" w:hAnsi="Arial" w:cs="Arial"/>
          <w:color w:val="333333"/>
          <w:sz w:val="28"/>
          <w:szCs w:val="28"/>
        </w:rPr>
        <w:t xml:space="preserve"> on three sides, leave one side </w:t>
      </w:r>
      <w:proofErr w:type="spellStart"/>
      <w:r w:rsidRPr="00D3192A">
        <w:rPr>
          <w:rFonts w:ascii="Arial" w:eastAsia="Times New Roman" w:hAnsi="Arial" w:cs="Arial"/>
          <w:color w:val="333333"/>
          <w:sz w:val="28"/>
          <w:szCs w:val="28"/>
        </w:rPr>
        <w:t>untaped</w:t>
      </w:r>
      <w:proofErr w:type="spellEnd"/>
      <w:r w:rsidRPr="00D3192A">
        <w:rPr>
          <w:rFonts w:ascii="Arial" w:eastAsia="Times New Roman" w:hAnsi="Arial" w:cs="Arial"/>
          <w:color w:val="333333"/>
          <w:sz w:val="28"/>
          <w:szCs w:val="28"/>
        </w:rPr>
        <w:t xml:space="preserve"> to allow air to escape and prevent tension pneumothorax. Contact physician, assess respiratory status and vital signs.</w:t>
      </w:r>
      <w:r w:rsidRPr="00192134">
        <w:rPr>
          <w:rFonts w:ascii="Arial" w:eastAsia="Times New Roman" w:hAnsi="Arial" w:cs="Arial"/>
          <w:color w:val="333333"/>
          <w:sz w:val="28"/>
          <w:szCs w:val="28"/>
        </w:rPr>
        <w:t xml:space="preserve"> If patient becomes in Respiratory Distress call RRT.</w:t>
      </w:r>
    </w:p>
    <w:p w:rsidR="00196BC5" w:rsidRPr="009A11FE" w:rsidRDefault="00196BC5" w:rsidP="00196BC5">
      <w:pPr>
        <w:rPr>
          <w:rFonts w:ascii="Gill Sans MT" w:eastAsia="Times New Roman" w:hAnsi="Gill Sans MT" w:cs="Times New Roman"/>
          <w:color w:val="000000"/>
          <w:kern w:val="28"/>
          <w:sz w:val="28"/>
          <w:szCs w:val="28"/>
          <w14:cntxtAlts/>
        </w:rPr>
      </w:pPr>
    </w:p>
    <w:p w:rsidR="00DB322B" w:rsidRDefault="00196BC5" w:rsidP="00196BC5">
      <w:r>
        <w:rPr>
          <w:rFonts w:ascii="Arial" w:hAnsi="Arial" w:cs="Arial"/>
          <w:noProof/>
          <w:color w:val="2962FF"/>
        </w:rPr>
        <w:drawing>
          <wp:inline distT="0" distB="0" distL="0" distR="0" wp14:anchorId="278ADDA6" wp14:editId="1565F429">
            <wp:extent cx="2657475" cy="2066925"/>
            <wp:effectExtent l="0" t="0" r="9525" b="9525"/>
            <wp:docPr id="1" name="Picture 1" descr="Image result for 3 side dressing chest tub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side dressing chest tu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3" t="16858" r="5361"/>
                    <a:stretch/>
                  </pic:blipFill>
                  <pic:spPr bwMode="auto">
                    <a:xfrm>
                      <a:off x="0" y="0"/>
                      <a:ext cx="2660252" cy="20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22B" w:rsidSect="00196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4484"/>
    <w:multiLevelType w:val="multilevel"/>
    <w:tmpl w:val="7B66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5"/>
    <w:rsid w:val="00196BC5"/>
    <w:rsid w:val="00D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slideshare.net/jameswheeler001/chest-trauma-73197229&amp;psig=AOvVaw0h5ymOHaPCHkR-1jw1iUdM&amp;ust=1585243897037000&amp;source=images&amp;cd=vfe&amp;ved=0CAIQjRxqFwoTCMDAl_aTtug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Casteel, Jamie</dc:creator>
  <cp:lastModifiedBy>Casteel, Jamie</cp:lastModifiedBy>
  <cp:revision>1</cp:revision>
  <dcterms:created xsi:type="dcterms:W3CDTF">2020-03-25T18:35:00Z</dcterms:created>
  <dcterms:modified xsi:type="dcterms:W3CDTF">2020-03-25T18:35:00Z</dcterms:modified>
</cp:coreProperties>
</file>